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9A" w:rsidRDefault="0008799A" w:rsidP="0008799A">
      <w:pPr>
        <w:widowControl/>
        <w:spacing w:line="380" w:lineRule="exact"/>
        <w:jc w:val="left"/>
        <w:rPr>
          <w:rFonts w:ascii="微软雅黑" w:eastAsia="微软雅黑" w:hAnsi="微软雅黑" w:hint="eastAsia"/>
          <w:b/>
          <w:color w:val="FF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FF0000"/>
          <w:kern w:val="0"/>
          <w:sz w:val="24"/>
        </w:rPr>
        <w:t>附件2  会议日程</w:t>
      </w:r>
    </w:p>
    <w:p w:rsidR="0008799A" w:rsidRDefault="0008799A" w:rsidP="0008799A">
      <w:pPr>
        <w:widowControl/>
        <w:spacing w:line="380" w:lineRule="exact"/>
        <w:jc w:val="left"/>
        <w:rPr>
          <w:rFonts w:ascii="微软雅黑" w:eastAsia="微软雅黑" w:hAnsi="微软雅黑" w:hint="eastAsia"/>
          <w:b/>
          <w:color w:val="FF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864"/>
        <w:gridCol w:w="1920"/>
        <w:gridCol w:w="120"/>
        <w:gridCol w:w="1432"/>
      </w:tblGrid>
      <w:tr w:rsidR="0008799A" w:rsidTr="00DB1154">
        <w:trPr>
          <w:trHeight w:val="449"/>
          <w:jc w:val="center"/>
        </w:trPr>
        <w:tc>
          <w:tcPr>
            <w:tcW w:w="1728" w:type="dxa"/>
            <w:tcBorders>
              <w:bottom w:val="single" w:sz="4" w:space="0" w:color="auto"/>
            </w:tcBorders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时间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内容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地点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人员</w:t>
            </w:r>
          </w:p>
        </w:tc>
      </w:tr>
      <w:tr w:rsidR="0008799A" w:rsidTr="00DB1154">
        <w:trPr>
          <w:trHeight w:val="392"/>
          <w:jc w:val="center"/>
        </w:trPr>
        <w:tc>
          <w:tcPr>
            <w:tcW w:w="10064" w:type="dxa"/>
            <w:gridSpan w:val="5"/>
            <w:shd w:val="clear" w:color="auto" w:fill="CC99FF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日（周五）</w:t>
            </w:r>
            <w:r>
              <w:rPr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>天气：</w:t>
            </w:r>
          </w:p>
        </w:tc>
      </w:tr>
      <w:tr w:rsidR="0008799A" w:rsidTr="00DB1154">
        <w:trPr>
          <w:trHeight w:val="139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8:00-18:00</w:t>
            </w:r>
          </w:p>
        </w:tc>
        <w:tc>
          <w:tcPr>
            <w:tcW w:w="4864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会议报到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18:00-20:00</w:t>
            </w:r>
          </w:p>
        </w:tc>
        <w:tc>
          <w:tcPr>
            <w:tcW w:w="4864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晚餐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20:30-21:30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评委预备会议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全体评委</w:t>
            </w:r>
          </w:p>
        </w:tc>
      </w:tr>
      <w:tr w:rsidR="0008799A" w:rsidTr="00DB1154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20:30-21:30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选手抽签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参赛教师</w:t>
            </w:r>
          </w:p>
        </w:tc>
      </w:tr>
      <w:tr w:rsidR="0008799A" w:rsidTr="00DB1154">
        <w:trPr>
          <w:trHeight w:val="377"/>
          <w:jc w:val="center"/>
        </w:trPr>
        <w:tc>
          <w:tcPr>
            <w:tcW w:w="10064" w:type="dxa"/>
            <w:gridSpan w:val="5"/>
            <w:shd w:val="clear" w:color="auto" w:fill="CC99FF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日（周六）</w:t>
            </w:r>
            <w:r>
              <w:rPr>
                <w:sz w:val="18"/>
                <w:szCs w:val="18"/>
              </w:rPr>
              <w:t>天气：</w:t>
            </w:r>
          </w:p>
        </w:tc>
      </w:tr>
      <w:tr w:rsidR="0008799A" w:rsidTr="00DB1154">
        <w:trPr>
          <w:trHeight w:val="397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7:00-8:30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早餐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参会代表</w:t>
            </w:r>
          </w:p>
        </w:tc>
      </w:tr>
      <w:tr w:rsidR="0008799A" w:rsidTr="00DB1154">
        <w:trPr>
          <w:trHeight w:val="1525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8:30-9:00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开幕式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snapToGrid w:val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执行主席：曹雪松（聊城大学生命科学学院院长）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snapToGrid w:val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致欢迎词：聊城大学领导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snapToGrid w:val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致词：中国生物化学与分子生物学学会秘书长</w:t>
            </w:r>
            <w:proofErr w:type="gramStart"/>
            <w:r>
              <w:rPr>
                <w:rFonts w:hint="eastAsia"/>
                <w:sz w:val="20"/>
                <w:szCs w:val="21"/>
              </w:rPr>
              <w:t>药立波老师</w:t>
            </w:r>
            <w:proofErr w:type="gramEnd"/>
            <w:r>
              <w:rPr>
                <w:rFonts w:hint="eastAsia"/>
                <w:sz w:val="20"/>
                <w:szCs w:val="21"/>
              </w:rPr>
              <w:t>致辞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snapToGrid w:val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致词：聊城大学副校长窦建民致辞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致开幕词：聊城大学教务处处长赵长林致辞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trHeight w:val="381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9:00-9:10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818"/>
              </w:tabs>
              <w:ind w:leftChars="1" w:left="432" w:hangingChars="204" w:hanging="43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合影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宾馆楼前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trHeight w:val="396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9:10-9:30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818"/>
              </w:tabs>
              <w:ind w:leftChars="1" w:left="432" w:hangingChars="204" w:hanging="43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乘车</w:t>
            </w:r>
            <w:proofErr w:type="gramStart"/>
            <w:r>
              <w:rPr>
                <w:rFonts w:hint="eastAsia"/>
                <w:b/>
                <w:szCs w:val="21"/>
              </w:rPr>
              <w:t>赴比赛</w:t>
            </w:r>
            <w:proofErr w:type="gramEnd"/>
            <w:r>
              <w:rPr>
                <w:rFonts w:hint="eastAsia"/>
                <w:b/>
                <w:szCs w:val="21"/>
              </w:rPr>
              <w:t>现场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宾馆楼前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trHeight w:val="701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9:30-12:00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818"/>
              </w:tabs>
              <w:ind w:leftChars="1" w:left="432" w:hangingChars="204" w:hanging="43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比赛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文理综合实验楼</w:t>
            </w:r>
            <w:r>
              <w:rPr>
                <w:rFonts w:hint="eastAsia"/>
                <w:szCs w:val="21"/>
              </w:rPr>
              <w:t>10</w:t>
            </w:r>
            <w:proofErr w:type="gramStart"/>
            <w:r>
              <w:rPr>
                <w:rFonts w:hint="eastAsia"/>
                <w:szCs w:val="21"/>
              </w:rPr>
              <w:t>楼微格</w:t>
            </w:r>
            <w:proofErr w:type="gramEnd"/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trHeight w:val="177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12:00-13:00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645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午餐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文理综合实验楼</w:t>
            </w:r>
            <w:r>
              <w:rPr>
                <w:rFonts w:hint="eastAsia"/>
                <w:szCs w:val="21"/>
              </w:rPr>
              <w:t>10</w:t>
            </w:r>
            <w:proofErr w:type="gramStart"/>
            <w:r>
              <w:rPr>
                <w:rFonts w:hint="eastAsia"/>
                <w:szCs w:val="21"/>
              </w:rPr>
              <w:t>楼微格</w:t>
            </w:r>
            <w:proofErr w:type="gramEnd"/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trHeight w:val="661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13:00-16:00</w:t>
            </w:r>
          </w:p>
        </w:tc>
        <w:tc>
          <w:tcPr>
            <w:tcW w:w="4864" w:type="dxa"/>
          </w:tcPr>
          <w:p w:rsidR="0008799A" w:rsidRDefault="0008799A" w:rsidP="00DB1154">
            <w:pPr>
              <w:ind w:leftChars="1" w:left="432" w:hangingChars="204" w:hanging="430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比赛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文理综合实验楼</w:t>
            </w:r>
            <w:r>
              <w:rPr>
                <w:rFonts w:hint="eastAsia"/>
                <w:szCs w:val="21"/>
              </w:rPr>
              <w:t>10</w:t>
            </w:r>
            <w:proofErr w:type="gramStart"/>
            <w:r>
              <w:rPr>
                <w:rFonts w:hint="eastAsia"/>
                <w:szCs w:val="21"/>
              </w:rPr>
              <w:t>楼微格</w:t>
            </w:r>
            <w:proofErr w:type="gramEnd"/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trHeight w:val="331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16:00-16:30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645"/>
              </w:tabs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分数统计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文理综合实验楼</w:t>
            </w:r>
            <w:r>
              <w:rPr>
                <w:rFonts w:hint="eastAsia"/>
                <w:szCs w:val="21"/>
              </w:rPr>
              <w:t>10</w:t>
            </w:r>
            <w:proofErr w:type="gramStart"/>
            <w:r>
              <w:rPr>
                <w:rFonts w:hint="eastAsia"/>
                <w:szCs w:val="21"/>
              </w:rPr>
              <w:t>楼微格</w:t>
            </w:r>
            <w:proofErr w:type="gramEnd"/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工作人员</w:t>
            </w:r>
          </w:p>
        </w:tc>
      </w:tr>
      <w:tr w:rsidR="0008799A" w:rsidTr="00DB1154">
        <w:trPr>
          <w:trHeight w:val="426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16:00-16:30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645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乘车返回住地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16:30-17:00</w:t>
            </w:r>
          </w:p>
        </w:tc>
        <w:tc>
          <w:tcPr>
            <w:tcW w:w="4864" w:type="dxa"/>
          </w:tcPr>
          <w:p w:rsidR="0008799A" w:rsidRDefault="0008799A" w:rsidP="00DB1154">
            <w:pPr>
              <w:ind w:leftChars="1" w:left="432" w:hangingChars="204" w:hanging="430"/>
              <w:outlineLvl w:val="0"/>
              <w:rPr>
                <w:rFonts w:hAnsi="宋体" w:hint="eastAsia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评委会议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东湖宾馆小报告厅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全体评委</w:t>
            </w:r>
          </w:p>
        </w:tc>
      </w:tr>
      <w:tr w:rsidR="0008799A" w:rsidTr="00DB1154">
        <w:trPr>
          <w:trHeight w:val="392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18:30-20:00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899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晚宴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东湖宾馆餐厅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trHeight w:val="392"/>
          <w:jc w:val="center"/>
        </w:trPr>
        <w:tc>
          <w:tcPr>
            <w:tcW w:w="10064" w:type="dxa"/>
            <w:gridSpan w:val="5"/>
            <w:shd w:val="clear" w:color="auto" w:fill="CC99FF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日（周日）</w:t>
            </w:r>
            <w:r>
              <w:rPr>
                <w:sz w:val="18"/>
                <w:szCs w:val="18"/>
              </w:rPr>
              <w:t>天气：</w:t>
            </w:r>
          </w:p>
        </w:tc>
      </w:tr>
      <w:tr w:rsidR="0008799A" w:rsidTr="00DB1154">
        <w:trPr>
          <w:trHeight w:val="422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7:00-8:00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早餐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  <w:tr w:rsidR="0008799A" w:rsidTr="00DB1154">
        <w:trPr>
          <w:trHeight w:val="347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8:00-12:00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899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教学讲座（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位教授）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552" w:type="dxa"/>
            <w:gridSpan w:val="2"/>
            <w:vMerge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08799A" w:rsidTr="00DB1154">
        <w:trPr>
          <w:trHeight w:val="347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12:00-13:00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645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午餐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东湖宾馆餐厅</w:t>
            </w:r>
          </w:p>
        </w:tc>
        <w:tc>
          <w:tcPr>
            <w:tcW w:w="1552" w:type="dxa"/>
            <w:gridSpan w:val="2"/>
            <w:vMerge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08799A" w:rsidTr="00DB1154">
        <w:trPr>
          <w:trHeight w:val="347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13:00-16:00</w:t>
            </w:r>
          </w:p>
        </w:tc>
        <w:tc>
          <w:tcPr>
            <w:tcW w:w="4864" w:type="dxa"/>
          </w:tcPr>
          <w:p w:rsidR="0008799A" w:rsidRDefault="0008799A" w:rsidP="00DB1154">
            <w:pPr>
              <w:tabs>
                <w:tab w:val="left" w:pos="645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位教授示范授课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552" w:type="dxa"/>
            <w:gridSpan w:val="2"/>
            <w:vMerge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08799A" w:rsidTr="00DB1154">
        <w:trPr>
          <w:trHeight w:val="347"/>
          <w:jc w:val="center"/>
        </w:trPr>
        <w:tc>
          <w:tcPr>
            <w:tcW w:w="1728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17:00-18:00</w:t>
            </w:r>
          </w:p>
        </w:tc>
        <w:tc>
          <w:tcPr>
            <w:tcW w:w="4864" w:type="dxa"/>
          </w:tcPr>
          <w:p w:rsidR="0008799A" w:rsidRDefault="0008799A" w:rsidP="00DB1154">
            <w:pPr>
              <w:ind w:leftChars="1" w:left="432" w:hangingChars="204" w:hanging="430"/>
              <w:outlineLvl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颁奖及闭幕式</w:t>
            </w:r>
          </w:p>
        </w:tc>
        <w:tc>
          <w:tcPr>
            <w:tcW w:w="1920" w:type="dxa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东湖宾馆</w:t>
            </w:r>
          </w:p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552" w:type="dxa"/>
            <w:gridSpan w:val="2"/>
            <w:vAlign w:val="center"/>
          </w:tcPr>
          <w:p w:rsidR="0008799A" w:rsidRDefault="0008799A" w:rsidP="00DB1154">
            <w:pPr>
              <w:tabs>
                <w:tab w:val="left" w:pos="1763"/>
                <w:tab w:val="left" w:pos="2523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全体参会人员</w:t>
            </w:r>
          </w:p>
        </w:tc>
      </w:tr>
    </w:tbl>
    <w:p w:rsidR="00597E2E" w:rsidRDefault="00597E2E">
      <w:bookmarkStart w:id="0" w:name="_GoBack"/>
      <w:bookmarkEnd w:id="0"/>
    </w:p>
    <w:sectPr w:rsidR="0059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A"/>
    <w:rsid w:val="0008799A"/>
    <w:rsid w:val="005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299B5-FF15-4EB4-8A87-628473D0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2017-10-10T09:30:00Z</dcterms:created>
  <dcterms:modified xsi:type="dcterms:W3CDTF">2017-10-10T09:30:00Z</dcterms:modified>
</cp:coreProperties>
</file>